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93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78932" cy="5852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93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pacing w:val="39"/>
          <w:sz w:val="20"/>
        </w:rPr>
        <w:drawing>
          <wp:inline distT="0" distB="0" distL="0" distR="0">
            <wp:extent cx="546797" cy="62179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9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9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21"/>
        </w:rPr>
      </w:pPr>
    </w:p>
    <w:p>
      <w:pPr>
        <w:pStyle w:val="Heading1"/>
        <w:spacing w:before="45"/>
        <w:ind w:left="1238"/>
        <w:jc w:val="left"/>
      </w:pPr>
      <w:r>
        <w:rPr>
          <w:b/>
        </w:rPr>
        <w:t>BOO</w:t>
      </w:r>
      <w:r>
        <w:rPr>
          <w:b/>
          <w:spacing w:val="-3"/>
        </w:rPr>
        <w:t> </w:t>
      </w:r>
      <w:r>
        <w:rPr/>
        <w:t>Organizacja</w:t>
      </w:r>
      <w:r>
        <w:rPr>
          <w:spacing w:val="-4"/>
        </w:rPr>
        <w:t> </w:t>
      </w:r>
      <w:r>
        <w:rPr/>
        <w:t>Odzysku</w:t>
      </w:r>
      <w:r>
        <w:rPr>
          <w:spacing w:val="-3"/>
        </w:rPr>
        <w:t> </w:t>
      </w:r>
      <w:r>
        <w:rPr/>
        <w:t>Opakowań i</w:t>
      </w:r>
      <w:r>
        <w:rPr>
          <w:spacing w:val="-1"/>
        </w:rPr>
        <w:t> </w:t>
      </w:r>
      <w:r>
        <w:rPr/>
        <w:t>Odpowiedzialności</w:t>
      </w:r>
      <w:r>
        <w:rPr>
          <w:spacing w:val="-2"/>
        </w:rPr>
        <w:t> </w:t>
      </w:r>
      <w:r>
        <w:rPr/>
        <w:t>Producenta</w:t>
      </w:r>
      <w:r>
        <w:rPr>
          <w:spacing w:val="-2"/>
        </w:rPr>
        <w:t> </w:t>
      </w:r>
      <w:r>
        <w:rPr/>
        <w:t>S.A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3"/>
        </w:rPr>
      </w:pPr>
    </w:p>
    <w:p>
      <w:pPr>
        <w:pStyle w:val="Title"/>
      </w:pPr>
      <w:r>
        <w:rPr/>
        <w:t>Załącznik</w:t>
      </w:r>
      <w:r>
        <w:rPr>
          <w:spacing w:val="-2"/>
        </w:rPr>
        <w:t> </w:t>
      </w:r>
      <w:r>
        <w:rPr/>
        <w:t>numer 2</w:t>
      </w:r>
    </w:p>
    <w:p>
      <w:pPr>
        <w:pStyle w:val="Heading3"/>
        <w:ind w:left="7075"/>
      </w:pPr>
      <w:r>
        <w:rPr/>
        <w:t>…………………………………………………….</w:t>
      </w:r>
    </w:p>
    <w:p>
      <w:pPr>
        <w:spacing w:line="170" w:lineRule="exact" w:before="0"/>
        <w:ind w:left="0" w:right="2278" w:firstLine="0"/>
        <w:jc w:val="right"/>
        <w:rPr>
          <w:sz w:val="14"/>
        </w:rPr>
      </w:pPr>
      <w:r>
        <w:rPr>
          <w:sz w:val="14"/>
        </w:rPr>
        <w:t>/Data/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5"/>
        </w:rPr>
      </w:pPr>
    </w:p>
    <w:p>
      <w:pPr>
        <w:pStyle w:val="Heading3"/>
        <w:spacing w:before="56"/>
      </w:pPr>
      <w:r>
        <w:rPr/>
        <w:t>…………………………………………………….</w:t>
      </w:r>
    </w:p>
    <w:p>
      <w:pPr>
        <w:spacing w:line="170" w:lineRule="exact" w:before="0"/>
        <w:ind w:left="1806" w:right="0" w:firstLine="0"/>
        <w:jc w:val="left"/>
        <w:rPr>
          <w:sz w:val="14"/>
        </w:rPr>
      </w:pPr>
      <w:r>
        <w:rPr>
          <w:sz w:val="14"/>
        </w:rPr>
        <w:t>/Pieczęć</w:t>
      </w:r>
      <w:r>
        <w:rPr>
          <w:spacing w:val="-3"/>
          <w:sz w:val="14"/>
        </w:rPr>
        <w:t> </w:t>
      </w:r>
      <w:r>
        <w:rPr>
          <w:sz w:val="14"/>
        </w:rPr>
        <w:t>Firmy/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4"/>
        <w:rPr>
          <w:sz w:val="16"/>
        </w:rPr>
      </w:pPr>
    </w:p>
    <w:p>
      <w:pPr>
        <w:spacing w:line="342" w:lineRule="exact" w:before="0"/>
        <w:ind w:left="2329" w:right="1643" w:firstLine="0"/>
        <w:jc w:val="center"/>
        <w:rPr>
          <w:b/>
          <w:sz w:val="28"/>
        </w:rPr>
      </w:pPr>
      <w:r>
        <w:rPr>
          <w:b/>
          <w:sz w:val="28"/>
        </w:rPr>
        <w:t>Oświadczenie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rzeczywistej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masie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opakowań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wprowadzonych</w:t>
      </w:r>
    </w:p>
    <w:p>
      <w:pPr>
        <w:spacing w:before="0"/>
        <w:ind w:left="2329" w:right="1641" w:firstLine="0"/>
        <w:jc w:val="center"/>
        <w:rPr>
          <w:b/>
          <w:sz w:val="28"/>
        </w:rPr>
      </w:pPr>
      <w:r>
        <w:rPr>
          <w:b/>
          <w:sz w:val="28"/>
        </w:rPr>
        <w:t>w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roku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2022</w:t>
      </w:r>
    </w:p>
    <w:p>
      <w:pPr>
        <w:spacing w:line="240" w:lineRule="auto" w:before="11" w:after="0"/>
        <w:rPr>
          <w:b/>
          <w:sz w:val="23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3289"/>
        <w:gridCol w:w="3142"/>
        <w:gridCol w:w="2336"/>
        <w:gridCol w:w="1644"/>
      </w:tblGrid>
      <w:tr>
        <w:trPr>
          <w:trHeight w:val="1276" w:hRule="atLeast"/>
        </w:trPr>
        <w:tc>
          <w:tcPr>
            <w:tcW w:w="547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8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28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98"/>
              <w:ind w:left="10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opakowania</w:t>
            </w:r>
          </w:p>
        </w:tc>
        <w:tc>
          <w:tcPr>
            <w:tcW w:w="3142" w:type="dxa"/>
          </w:tcPr>
          <w:p>
            <w:pPr>
              <w:pStyle w:val="TableParagraph"/>
              <w:spacing w:before="198"/>
              <w:ind w:left="748" w:right="73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masa opakowań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wprowadzonych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kraj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[kg]*</w:t>
            </w:r>
          </w:p>
        </w:tc>
        <w:tc>
          <w:tcPr>
            <w:tcW w:w="3980" w:type="dxa"/>
            <w:gridSpan w:val="2"/>
          </w:tcPr>
          <w:p>
            <w:pPr>
              <w:pStyle w:val="TableParagraph"/>
              <w:spacing w:before="126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masa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opakowań wysłanych</w:t>
            </w:r>
          </w:p>
          <w:p>
            <w:pPr>
              <w:pStyle w:val="TableParagraph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za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granicę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[kg]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(OPAK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3)**</w:t>
            </w:r>
          </w:p>
          <w:p>
            <w:pPr>
              <w:pStyle w:val="TableParagraph"/>
              <w:tabs>
                <w:tab w:pos="2570" w:val="left" w:leader="none"/>
                <w:tab w:pos="2887" w:val="left" w:leader="none"/>
              </w:tabs>
              <w:spacing w:before="2"/>
              <w:ind w:left="760" w:right="279" w:hanging="164"/>
              <w:rPr>
                <w:b/>
                <w:sz w:val="18"/>
              </w:rPr>
            </w:pPr>
            <w:r>
              <w:rPr>
                <w:b/>
                <w:sz w:val="18"/>
              </w:rPr>
              <w:t>Jednokrotnego</w:t>
              <w:tab/>
            </w:r>
            <w:r>
              <w:rPr>
                <w:b/>
                <w:spacing w:val="-1"/>
                <w:sz w:val="18"/>
              </w:rPr>
              <w:t>Wielokrotnego</w:t>
            </w:r>
            <w:r>
              <w:rPr>
                <w:b/>
                <w:spacing w:val="-38"/>
                <w:sz w:val="18"/>
              </w:rPr>
              <w:t> </w:t>
            </w:r>
            <w:r>
              <w:rPr>
                <w:b/>
                <w:sz w:val="18"/>
              </w:rPr>
              <w:t>użytku</w:t>
              <w:tab/>
              <w:tab/>
              <w:t>użytku</w:t>
            </w:r>
          </w:p>
        </w:tc>
      </w:tr>
      <w:tr>
        <w:trPr>
          <w:trHeight w:val="779" w:hRule="atLeast"/>
        </w:trPr>
        <w:tc>
          <w:tcPr>
            <w:tcW w:w="547" w:type="dxa"/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tworzyw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sztucznych</w:t>
            </w:r>
          </w:p>
        </w:tc>
        <w:tc>
          <w:tcPr>
            <w:tcW w:w="3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1" w:hRule="atLeast"/>
        </w:trPr>
        <w:tc>
          <w:tcPr>
            <w:tcW w:w="547" w:type="dxa"/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aluminium</w:t>
            </w:r>
          </w:p>
        </w:tc>
        <w:tc>
          <w:tcPr>
            <w:tcW w:w="3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0" w:hRule="atLeast"/>
        </w:trPr>
        <w:tc>
          <w:tcPr>
            <w:tcW w:w="547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ze stali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 tym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blachy stalowej</w:t>
            </w:r>
          </w:p>
        </w:tc>
        <w:tc>
          <w:tcPr>
            <w:tcW w:w="3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547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papieru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tektury</w:t>
            </w:r>
          </w:p>
        </w:tc>
        <w:tc>
          <w:tcPr>
            <w:tcW w:w="3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547" w:type="dxa"/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89" w:type="dxa"/>
          </w:tcPr>
          <w:p>
            <w:pPr>
              <w:pStyle w:val="TableParagraph"/>
              <w:spacing w:before="97"/>
              <w:ind w:left="1099" w:right="198" w:hanging="876"/>
              <w:rPr>
                <w:sz w:val="24"/>
              </w:rPr>
            </w:pPr>
            <w:r>
              <w:rPr>
                <w:sz w:val="24"/>
              </w:rPr>
              <w:t>ze szkła gospodarczego, poza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ampułkami</w:t>
            </w:r>
          </w:p>
        </w:tc>
        <w:tc>
          <w:tcPr>
            <w:tcW w:w="3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9" w:hRule="atLeast"/>
        </w:trPr>
        <w:tc>
          <w:tcPr>
            <w:tcW w:w="547" w:type="dxa"/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z drewna</w:t>
            </w:r>
          </w:p>
        </w:tc>
        <w:tc>
          <w:tcPr>
            <w:tcW w:w="3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2" w:hRule="atLeast"/>
        </w:trPr>
        <w:tc>
          <w:tcPr>
            <w:tcW w:w="547" w:type="dxa"/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pozostałych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opakowań</w:t>
            </w:r>
          </w:p>
        </w:tc>
        <w:tc>
          <w:tcPr>
            <w:tcW w:w="31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246"/>
        <w:rPr>
          <w:rFonts w:ascii="Calibri" w:hAnsi="Calibri"/>
          <w:b w:val="0"/>
        </w:rPr>
      </w:pPr>
      <w:r>
        <w:rPr>
          <w:rFonts w:ascii="Calibri" w:hAnsi="Calibri"/>
        </w:rPr>
        <w:t>*Opakowania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produktów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zapakowanych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sprzedanych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w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kraju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+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masa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opakowań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produktów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przywiezionych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spoza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kraju</w:t>
      </w:r>
      <w:r>
        <w:rPr>
          <w:rFonts w:ascii="Calibri" w:hAnsi="Calibri"/>
          <w:b w:val="0"/>
        </w:rPr>
        <w:t>.</w:t>
      </w:r>
    </w:p>
    <w:p>
      <w:pPr>
        <w:pStyle w:val="BodyText"/>
        <w:ind w:left="104"/>
        <w:rPr>
          <w:rFonts w:ascii="Calibri"/>
        </w:rPr>
      </w:pPr>
      <w:r>
        <w:rPr>
          <w:rFonts w:ascii="Calibri"/>
        </w:rPr>
        <w:t>**</w:t>
      </w:r>
      <w:r>
        <w:rPr>
          <w:rFonts w:ascii="Calibri"/>
          <w:spacing w:val="-5"/>
        </w:rPr>
        <w:t> </w:t>
      </w:r>
      <w:r>
        <w:rPr>
          <w:rFonts w:ascii="Calibri"/>
        </w:rPr>
        <w:t>W</w:t>
      </w:r>
      <w:r>
        <w:rPr>
          <w:rFonts w:ascii="Calibri"/>
          <w:spacing w:val="-4"/>
        </w:rPr>
        <w:t> </w:t>
      </w:r>
      <w:r>
        <w:rPr>
          <w:rFonts w:ascii="Calibri"/>
        </w:rPr>
        <w:t>przypadku</w:t>
      </w:r>
      <w:r>
        <w:rPr>
          <w:rFonts w:ascii="Calibri"/>
          <w:spacing w:val="-3"/>
        </w:rPr>
        <w:t> </w:t>
      </w:r>
      <w:r>
        <w:rPr>
          <w:rFonts w:ascii="Calibri"/>
        </w:rPr>
        <w:t>zlecenia</w:t>
      </w:r>
      <w:r>
        <w:rPr>
          <w:rFonts w:ascii="Calibri"/>
          <w:spacing w:val="-4"/>
        </w:rPr>
        <w:t> </w:t>
      </w:r>
      <w:r>
        <w:rPr>
          <w:rFonts w:ascii="Calibri"/>
        </w:rPr>
        <w:t>Organizacji</w:t>
      </w:r>
      <w:r>
        <w:rPr>
          <w:rFonts w:ascii="Calibri"/>
          <w:spacing w:val="-6"/>
        </w:rPr>
        <w:t> </w:t>
      </w:r>
      <w:r>
        <w:rPr>
          <w:rFonts w:ascii="Calibri"/>
        </w:rPr>
        <w:t>takiego</w:t>
      </w:r>
      <w:r>
        <w:rPr>
          <w:rFonts w:ascii="Calibri"/>
          <w:spacing w:val="-3"/>
        </w:rPr>
        <w:t> </w:t>
      </w:r>
      <w:r>
        <w:rPr>
          <w:rFonts w:ascii="Calibri"/>
        </w:rPr>
        <w:t>sprawozdania.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5"/>
        </w:rPr>
      </w:pPr>
    </w:p>
    <w:p>
      <w:pPr>
        <w:pStyle w:val="Heading2"/>
        <w:ind w:right="1643"/>
      </w:pPr>
      <w:r>
        <w:rPr/>
        <w:t>………………………………………..</w:t>
      </w:r>
    </w:p>
    <w:p>
      <w:pPr>
        <w:spacing w:line="194" w:lineRule="exact" w:before="0"/>
        <w:ind w:left="5119" w:right="1643" w:firstLine="0"/>
        <w:jc w:val="center"/>
        <w:rPr>
          <w:b/>
          <w:sz w:val="16"/>
        </w:rPr>
      </w:pPr>
      <w:r>
        <w:rPr>
          <w:b/>
          <w:sz w:val="16"/>
        </w:rPr>
        <w:t>/podpis/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9"/>
        </w:rPr>
      </w:pPr>
    </w:p>
    <w:p>
      <w:pPr>
        <w:spacing w:before="100"/>
        <w:ind w:left="0" w:right="1112" w:firstLine="0"/>
        <w:jc w:val="right"/>
        <w:rPr>
          <w:rFonts w:ascii="Cambria"/>
          <w:sz w:val="28"/>
        </w:rPr>
      </w:pPr>
      <w:r>
        <w:rPr>
          <w:rFonts w:ascii="Cambria"/>
          <w:sz w:val="28"/>
        </w:rPr>
        <w:t>str.</w:t>
      </w:r>
      <w:r>
        <w:rPr>
          <w:rFonts w:ascii="Cambria"/>
          <w:spacing w:val="-1"/>
          <w:sz w:val="28"/>
        </w:rPr>
        <w:t> </w:t>
      </w:r>
      <w:r>
        <w:rPr>
          <w:rFonts w:ascii="Cambria"/>
          <w:sz w:val="28"/>
        </w:rPr>
        <w:t>1</w:t>
      </w:r>
    </w:p>
    <w:p>
      <w:pPr>
        <w:spacing w:after="0"/>
        <w:jc w:val="right"/>
        <w:rPr>
          <w:rFonts w:ascii="Cambria"/>
          <w:sz w:val="28"/>
        </w:rPr>
        <w:sectPr>
          <w:type w:val="continuous"/>
          <w:pgSz w:w="11910" w:h="16840"/>
          <w:pgMar w:top="660" w:bottom="280" w:left="320" w:right="300"/>
        </w:sectPr>
      </w:pPr>
    </w:p>
    <w:p>
      <w:pPr>
        <w:spacing w:line="240" w:lineRule="auto"/>
        <w:ind w:left="6039" w:right="0" w:firstLine="0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1278932" cy="585216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93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  <w:r>
        <w:rPr>
          <w:rFonts w:ascii="Times New Roman"/>
          <w:spacing w:val="39"/>
          <w:sz w:val="20"/>
        </w:rPr>
        <w:t> </w:t>
      </w:r>
      <w:r>
        <w:rPr>
          <w:rFonts w:ascii="Cambria"/>
          <w:spacing w:val="39"/>
          <w:sz w:val="20"/>
        </w:rPr>
        <w:drawing>
          <wp:inline distT="0" distB="0" distL="0" distR="0">
            <wp:extent cx="550384" cy="621792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8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pacing w:val="39"/>
          <w:sz w:val="20"/>
        </w:rPr>
      </w:r>
    </w:p>
    <w:p>
      <w:pPr>
        <w:pStyle w:val="BodyText"/>
        <w:spacing w:before="6"/>
        <w:rPr>
          <w:b w:val="0"/>
        </w:rPr>
      </w:pPr>
    </w:p>
    <w:p>
      <w:pPr>
        <w:pStyle w:val="Heading1"/>
        <w:ind w:left="329" w:right="753"/>
        <w:jc w:val="center"/>
      </w:pPr>
      <w:r>
        <w:rPr>
          <w:b/>
        </w:rPr>
        <w:t>BOO</w:t>
      </w:r>
      <w:r>
        <w:rPr>
          <w:b/>
          <w:spacing w:val="-3"/>
        </w:rPr>
        <w:t> </w:t>
      </w:r>
      <w:r>
        <w:rPr/>
        <w:t>Organizacja</w:t>
      </w:r>
      <w:r>
        <w:rPr>
          <w:spacing w:val="-4"/>
        </w:rPr>
        <w:t> </w:t>
      </w:r>
      <w:r>
        <w:rPr/>
        <w:t>Odzysku</w:t>
      </w:r>
      <w:r>
        <w:rPr>
          <w:spacing w:val="-3"/>
        </w:rPr>
        <w:t> </w:t>
      </w:r>
      <w:r>
        <w:rPr/>
        <w:t>Opakowań i</w:t>
      </w:r>
      <w:r>
        <w:rPr>
          <w:spacing w:val="-1"/>
        </w:rPr>
        <w:t> </w:t>
      </w:r>
      <w:r>
        <w:rPr/>
        <w:t>Odpowiedzialności</w:t>
      </w:r>
      <w:r>
        <w:rPr>
          <w:spacing w:val="-2"/>
        </w:rPr>
        <w:t> </w:t>
      </w:r>
      <w:r>
        <w:rPr/>
        <w:t>Producenta</w:t>
      </w:r>
      <w:r>
        <w:rPr>
          <w:spacing w:val="-3"/>
        </w:rPr>
        <w:t> </w:t>
      </w:r>
      <w:r>
        <w:rPr/>
        <w:t>S.A</w:t>
      </w:r>
    </w:p>
    <w:p>
      <w:pPr>
        <w:spacing w:line="240" w:lineRule="auto" w:before="11" w:after="1"/>
        <w:rPr>
          <w:sz w:val="22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8"/>
        <w:gridCol w:w="2967"/>
        <w:gridCol w:w="3073"/>
        <w:gridCol w:w="3193"/>
        <w:gridCol w:w="2744"/>
        <w:gridCol w:w="2662"/>
      </w:tblGrid>
      <w:tr>
        <w:trPr>
          <w:trHeight w:val="673" w:hRule="atLeast"/>
        </w:trPr>
        <w:tc>
          <w:tcPr>
            <w:tcW w:w="35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66" w:type="dxa"/>
            <w:gridSpan w:val="2"/>
          </w:tcPr>
          <w:p>
            <w:pPr>
              <w:pStyle w:val="TableParagraph"/>
              <w:spacing w:line="217" w:lineRule="exact"/>
              <w:ind w:left="1697" w:right="1696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Masa</w:t>
            </w:r>
            <w:r>
              <w:rPr>
                <w:rFonts w:ascii="Tahoma" w:hAnsi="Tahoma"/>
                <w:b/>
                <w:spacing w:val="-5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wytworzonych</w:t>
            </w:r>
            <w:r>
              <w:rPr>
                <w:rFonts w:ascii="Tahoma" w:hAnsi="Tahoma"/>
                <w:b/>
                <w:spacing w:val="-5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opakowań</w:t>
            </w:r>
          </w:p>
          <w:p>
            <w:pPr>
              <w:pStyle w:val="TableParagraph"/>
              <w:spacing w:before="118"/>
              <w:ind w:left="1695" w:right="1696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-OPAK1</w:t>
            </w:r>
            <w:r>
              <w:rPr>
                <w:rFonts w:ascii="Tahoma"/>
                <w:b/>
                <w:spacing w:val="-5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[kg]**</w:t>
            </w:r>
          </w:p>
        </w:tc>
        <w:tc>
          <w:tcPr>
            <w:tcW w:w="5406" w:type="dxa"/>
            <w:gridSpan w:val="2"/>
          </w:tcPr>
          <w:p>
            <w:pPr>
              <w:pStyle w:val="TableParagraph"/>
              <w:spacing w:line="217" w:lineRule="exact"/>
              <w:ind w:left="121" w:right="119"/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Masa</w:t>
            </w:r>
            <w:r>
              <w:rPr>
                <w:rFonts w:ascii="Tahoma" w:hAnsi="Tahoma"/>
                <w:b/>
                <w:spacing w:val="-4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przywiezionych</w:t>
            </w:r>
            <w:r>
              <w:rPr>
                <w:rFonts w:ascii="Tahoma" w:hAnsi="Tahoma"/>
                <w:b/>
                <w:spacing w:val="-4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z</w:t>
            </w:r>
            <w:r>
              <w:rPr>
                <w:rFonts w:ascii="Tahoma" w:hAnsi="Tahoma"/>
                <w:b/>
                <w:spacing w:val="-5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zagranicy</w:t>
            </w:r>
            <w:r>
              <w:rPr>
                <w:rFonts w:ascii="Tahoma" w:hAnsi="Tahoma"/>
                <w:b/>
                <w:spacing w:val="-4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opakowań(pustych</w:t>
            </w:r>
            <w:r>
              <w:rPr>
                <w:rFonts w:ascii="Tahoma" w:hAnsi="Tahoma"/>
                <w:b/>
                <w:spacing w:val="-6"/>
                <w:sz w:val="18"/>
              </w:rPr>
              <w:t> </w:t>
            </w:r>
            <w:r>
              <w:rPr>
                <w:rFonts w:ascii="Tahoma" w:hAnsi="Tahoma"/>
                <w:b/>
                <w:sz w:val="18"/>
              </w:rPr>
              <w:t>bez</w:t>
            </w:r>
          </w:p>
          <w:p>
            <w:pPr>
              <w:pStyle w:val="TableParagraph"/>
              <w:spacing w:before="118"/>
              <w:ind w:left="121" w:right="115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produktu)</w:t>
            </w:r>
            <w:r>
              <w:rPr>
                <w:rFonts w:ascii="Tahoma"/>
                <w:b/>
                <w:spacing w:val="-5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-OPAK2</w:t>
            </w:r>
            <w:r>
              <w:rPr>
                <w:rFonts w:ascii="Tahoma"/>
                <w:b/>
                <w:spacing w:val="-4"/>
                <w:sz w:val="18"/>
              </w:rPr>
              <w:t> </w:t>
            </w:r>
            <w:r>
              <w:rPr>
                <w:rFonts w:ascii="Tahoma"/>
                <w:b/>
                <w:sz w:val="18"/>
              </w:rPr>
              <w:t>[kg]**</w:t>
            </w:r>
          </w:p>
        </w:tc>
      </w:tr>
      <w:tr>
        <w:trPr>
          <w:trHeight w:val="782" w:hRule="atLeast"/>
        </w:trPr>
        <w:tc>
          <w:tcPr>
            <w:tcW w:w="588" w:type="dxa"/>
          </w:tcPr>
          <w:p>
            <w:pPr>
              <w:pStyle w:val="TableParagraph"/>
              <w:spacing w:before="4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L.P.</w:t>
            </w:r>
          </w:p>
        </w:tc>
        <w:tc>
          <w:tcPr>
            <w:tcW w:w="2967" w:type="dxa"/>
          </w:tcPr>
          <w:p>
            <w:pPr>
              <w:pStyle w:val="TableParagraph"/>
              <w:spacing w:before="4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Rodzaj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opakowań</w:t>
            </w:r>
          </w:p>
        </w:tc>
        <w:tc>
          <w:tcPr>
            <w:tcW w:w="3073" w:type="dxa"/>
          </w:tcPr>
          <w:p>
            <w:pPr>
              <w:pStyle w:val="TableParagraph"/>
              <w:spacing w:before="4"/>
              <w:ind w:left="808"/>
              <w:rPr>
                <w:b/>
                <w:sz w:val="21"/>
              </w:rPr>
            </w:pPr>
            <w:r>
              <w:rPr>
                <w:b/>
                <w:sz w:val="21"/>
              </w:rPr>
              <w:t>Jednorazowych*</w:t>
            </w:r>
          </w:p>
        </w:tc>
        <w:tc>
          <w:tcPr>
            <w:tcW w:w="3193" w:type="dxa"/>
          </w:tcPr>
          <w:p>
            <w:pPr>
              <w:pStyle w:val="TableParagraph"/>
              <w:spacing w:before="4"/>
              <w:ind w:left="572"/>
              <w:rPr>
                <w:b/>
                <w:sz w:val="21"/>
              </w:rPr>
            </w:pPr>
            <w:r>
              <w:rPr>
                <w:b/>
                <w:sz w:val="21"/>
              </w:rPr>
              <w:t>Wielokrotnego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użytku*</w:t>
            </w:r>
          </w:p>
        </w:tc>
        <w:tc>
          <w:tcPr>
            <w:tcW w:w="2744" w:type="dxa"/>
          </w:tcPr>
          <w:p>
            <w:pPr>
              <w:pStyle w:val="TableParagraph"/>
              <w:spacing w:before="4"/>
              <w:ind w:left="644"/>
              <w:rPr>
                <w:b/>
                <w:sz w:val="21"/>
              </w:rPr>
            </w:pPr>
            <w:r>
              <w:rPr>
                <w:b/>
                <w:sz w:val="21"/>
              </w:rPr>
              <w:t>Jednorazowych*</w:t>
            </w:r>
          </w:p>
        </w:tc>
        <w:tc>
          <w:tcPr>
            <w:tcW w:w="2662" w:type="dxa"/>
          </w:tcPr>
          <w:p>
            <w:pPr>
              <w:pStyle w:val="TableParagraph"/>
              <w:spacing w:before="4"/>
              <w:ind w:left="310"/>
              <w:rPr>
                <w:b/>
                <w:sz w:val="21"/>
              </w:rPr>
            </w:pPr>
            <w:r>
              <w:rPr>
                <w:b/>
                <w:sz w:val="21"/>
              </w:rPr>
              <w:t>Wielokrotnego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użytku*</w:t>
            </w:r>
          </w:p>
        </w:tc>
      </w:tr>
      <w:tr>
        <w:trPr>
          <w:trHeight w:val="390" w:hRule="atLeast"/>
        </w:trPr>
        <w:tc>
          <w:tcPr>
            <w:tcW w:w="588" w:type="dxa"/>
          </w:tcPr>
          <w:p>
            <w:pPr>
              <w:pStyle w:val="TableParagraph"/>
              <w:spacing w:before="4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1.</w:t>
            </w:r>
          </w:p>
        </w:tc>
        <w:tc>
          <w:tcPr>
            <w:tcW w:w="2967" w:type="dxa"/>
          </w:tcPr>
          <w:p>
            <w:pPr>
              <w:pStyle w:val="TableParagraph"/>
              <w:spacing w:before="4"/>
              <w:ind w:left="107"/>
              <w:rPr>
                <w:sz w:val="21"/>
              </w:rPr>
            </w:pPr>
            <w:r>
              <w:rPr>
                <w:sz w:val="21"/>
              </w:rPr>
              <w:t>Tworzywa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588" w:type="dxa"/>
          </w:tcPr>
          <w:p>
            <w:pPr>
              <w:pStyle w:val="TableParagraph"/>
              <w:spacing w:before="4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</w:p>
        </w:tc>
        <w:tc>
          <w:tcPr>
            <w:tcW w:w="2967" w:type="dxa"/>
          </w:tcPr>
          <w:p>
            <w:pPr>
              <w:pStyle w:val="TableParagraph"/>
              <w:spacing w:before="4"/>
              <w:ind w:left="107"/>
              <w:rPr>
                <w:sz w:val="21"/>
              </w:rPr>
            </w:pPr>
            <w:r>
              <w:rPr>
                <w:sz w:val="21"/>
              </w:rPr>
              <w:t>Aluminium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588" w:type="dxa"/>
          </w:tcPr>
          <w:p>
            <w:pPr>
              <w:pStyle w:val="TableParagraph"/>
              <w:spacing w:before="1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3.</w:t>
            </w:r>
          </w:p>
        </w:tc>
        <w:tc>
          <w:tcPr>
            <w:tcW w:w="2967" w:type="dxa"/>
          </w:tcPr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Blacha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588" w:type="dxa"/>
          </w:tcPr>
          <w:p>
            <w:pPr>
              <w:pStyle w:val="TableParagraph"/>
              <w:spacing w:before="4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</w:p>
        </w:tc>
        <w:tc>
          <w:tcPr>
            <w:tcW w:w="2967" w:type="dxa"/>
          </w:tcPr>
          <w:p>
            <w:pPr>
              <w:pStyle w:val="TableParagraph"/>
              <w:spacing w:before="4"/>
              <w:ind w:left="107"/>
              <w:rPr>
                <w:sz w:val="21"/>
              </w:rPr>
            </w:pPr>
            <w:r>
              <w:rPr>
                <w:sz w:val="21"/>
              </w:rPr>
              <w:t>Papier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588" w:type="dxa"/>
          </w:tcPr>
          <w:p>
            <w:pPr>
              <w:pStyle w:val="TableParagraph"/>
              <w:spacing w:before="4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5.</w:t>
            </w:r>
          </w:p>
        </w:tc>
        <w:tc>
          <w:tcPr>
            <w:tcW w:w="2967" w:type="dxa"/>
          </w:tcPr>
          <w:p>
            <w:pPr>
              <w:pStyle w:val="TableParagraph"/>
              <w:spacing w:before="4"/>
              <w:ind w:left="107"/>
              <w:rPr>
                <w:sz w:val="21"/>
              </w:rPr>
            </w:pPr>
            <w:r>
              <w:rPr>
                <w:sz w:val="21"/>
              </w:rPr>
              <w:t>Szkło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588" w:type="dxa"/>
          </w:tcPr>
          <w:p>
            <w:pPr>
              <w:pStyle w:val="TableParagraph"/>
              <w:spacing w:before="4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6.</w:t>
            </w:r>
          </w:p>
        </w:tc>
        <w:tc>
          <w:tcPr>
            <w:tcW w:w="2967" w:type="dxa"/>
          </w:tcPr>
          <w:p>
            <w:pPr>
              <w:pStyle w:val="TableParagraph"/>
              <w:spacing w:before="4"/>
              <w:ind w:left="107"/>
              <w:rPr>
                <w:sz w:val="21"/>
              </w:rPr>
            </w:pPr>
            <w:r>
              <w:rPr>
                <w:sz w:val="21"/>
              </w:rPr>
              <w:t>Drewno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0" w:hRule="atLeast"/>
        </w:trPr>
        <w:tc>
          <w:tcPr>
            <w:tcW w:w="588" w:type="dxa"/>
          </w:tcPr>
          <w:p>
            <w:pPr>
              <w:pStyle w:val="TableParagraph"/>
              <w:spacing w:before="4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7.</w:t>
            </w:r>
          </w:p>
        </w:tc>
        <w:tc>
          <w:tcPr>
            <w:tcW w:w="2967" w:type="dxa"/>
          </w:tcPr>
          <w:p>
            <w:pPr>
              <w:pStyle w:val="TableParagraph"/>
              <w:spacing w:before="4"/>
              <w:ind w:left="107"/>
              <w:rPr>
                <w:sz w:val="21"/>
              </w:rPr>
            </w:pPr>
            <w:r>
              <w:rPr>
                <w:sz w:val="21"/>
              </w:rPr>
              <w:t>Pozostałe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588" w:type="dxa"/>
          </w:tcPr>
          <w:p>
            <w:pPr>
              <w:pStyle w:val="TableParagraph"/>
              <w:spacing w:before="4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8.</w:t>
            </w:r>
          </w:p>
        </w:tc>
        <w:tc>
          <w:tcPr>
            <w:tcW w:w="2967" w:type="dxa"/>
          </w:tcPr>
          <w:p>
            <w:pPr>
              <w:pStyle w:val="TableParagraph"/>
              <w:spacing w:before="4"/>
              <w:ind w:left="107"/>
              <w:rPr>
                <w:sz w:val="21"/>
              </w:rPr>
            </w:pPr>
            <w:r>
              <w:rPr>
                <w:sz w:val="21"/>
              </w:rPr>
              <w:t>Wielomateriałowe</w:t>
            </w:r>
          </w:p>
        </w:tc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76" w:lineRule="auto" w:before="198"/>
        <w:ind w:left="172" w:right="819"/>
      </w:pPr>
      <w:r>
        <w:rPr/>
        <w:t>* W przypadku przekroczonych maksymalnych sumach zawartości ołowiu, kadmu, rtęci i chromu sześciowartościowego w opakowaniu lub o toksyczności lub</w:t>
      </w:r>
      <w:r>
        <w:rPr>
          <w:spacing w:val="-42"/>
        </w:rPr>
        <w:t> </w:t>
      </w:r>
      <w:r>
        <w:rPr/>
        <w:t>zagrożeniach</w:t>
      </w:r>
      <w:r>
        <w:rPr>
          <w:spacing w:val="-2"/>
        </w:rPr>
        <w:t> </w:t>
      </w:r>
      <w:r>
        <w:rPr/>
        <w:t>ze strony</w:t>
      </w:r>
      <w:r>
        <w:rPr>
          <w:spacing w:val="-4"/>
        </w:rPr>
        <w:t> </w:t>
      </w:r>
      <w:r>
        <w:rPr/>
        <w:t>materiałów</w:t>
      </w:r>
      <w:r>
        <w:rPr>
          <w:spacing w:val="-1"/>
        </w:rPr>
        <w:t> </w:t>
      </w:r>
      <w:r>
        <w:rPr/>
        <w:t>opakowaniowych lub</w:t>
      </w:r>
      <w:r>
        <w:rPr>
          <w:spacing w:val="-3"/>
        </w:rPr>
        <w:t> </w:t>
      </w:r>
      <w:r>
        <w:rPr/>
        <w:t>składników</w:t>
      </w:r>
      <w:r>
        <w:rPr>
          <w:spacing w:val="-3"/>
        </w:rPr>
        <w:t> </w:t>
      </w:r>
      <w:r>
        <w:rPr/>
        <w:t>stosowanych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produkcji opakowań</w:t>
      </w:r>
      <w:r>
        <w:rPr>
          <w:spacing w:val="39"/>
        </w:rPr>
        <w:t> </w:t>
      </w:r>
      <w:r>
        <w:rPr/>
        <w:t>prosimy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zaznaczenie</w:t>
      </w:r>
      <w:r>
        <w:rPr>
          <w:spacing w:val="-1"/>
        </w:rPr>
        <w:t> </w:t>
      </w:r>
      <w:r>
        <w:rPr/>
        <w:t>tej</w:t>
      </w:r>
      <w:r>
        <w:rPr>
          <w:spacing w:val="7"/>
        </w:rPr>
        <w:t> </w:t>
      </w:r>
      <w:r>
        <w:rPr/>
        <w:t>informacji.</w:t>
      </w:r>
    </w:p>
    <w:p>
      <w:pPr>
        <w:pStyle w:val="BodyText"/>
        <w:spacing w:before="1"/>
        <w:ind w:left="109"/>
        <w:rPr>
          <w:rFonts w:ascii="Calibri"/>
        </w:rPr>
      </w:pPr>
      <w:r>
        <w:rPr>
          <w:rFonts w:ascii="Calibri"/>
        </w:rPr>
        <w:t>**</w:t>
      </w:r>
      <w:r>
        <w:rPr>
          <w:rFonts w:ascii="Calibri"/>
          <w:spacing w:val="-5"/>
        </w:rPr>
        <w:t> </w:t>
      </w:r>
      <w:r>
        <w:rPr>
          <w:rFonts w:ascii="Calibri"/>
        </w:rPr>
        <w:t>W</w:t>
      </w:r>
      <w:r>
        <w:rPr>
          <w:rFonts w:ascii="Calibri"/>
          <w:spacing w:val="-4"/>
        </w:rPr>
        <w:t> </w:t>
      </w:r>
      <w:r>
        <w:rPr>
          <w:rFonts w:ascii="Calibri"/>
        </w:rPr>
        <w:t>przypadku</w:t>
      </w:r>
      <w:r>
        <w:rPr>
          <w:rFonts w:ascii="Calibri"/>
          <w:spacing w:val="-2"/>
        </w:rPr>
        <w:t> </w:t>
      </w:r>
      <w:r>
        <w:rPr>
          <w:rFonts w:ascii="Calibri"/>
        </w:rPr>
        <w:t>zlecenia</w:t>
      </w:r>
      <w:r>
        <w:rPr>
          <w:rFonts w:ascii="Calibri"/>
          <w:spacing w:val="-5"/>
        </w:rPr>
        <w:t> </w:t>
      </w:r>
      <w:r>
        <w:rPr>
          <w:rFonts w:ascii="Calibri"/>
        </w:rPr>
        <w:t>Organizacji</w:t>
      </w:r>
      <w:r>
        <w:rPr>
          <w:rFonts w:ascii="Calibri"/>
          <w:spacing w:val="-5"/>
        </w:rPr>
        <w:t> </w:t>
      </w:r>
      <w:r>
        <w:rPr>
          <w:rFonts w:ascii="Calibri"/>
        </w:rPr>
        <w:t>takiego</w:t>
      </w:r>
      <w:r>
        <w:rPr>
          <w:rFonts w:ascii="Calibri"/>
          <w:spacing w:val="-3"/>
        </w:rPr>
        <w:t> </w:t>
      </w:r>
      <w:r>
        <w:rPr>
          <w:rFonts w:ascii="Calibri"/>
        </w:rPr>
        <w:t>sprawozdania.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9"/>
        </w:rPr>
      </w:pPr>
    </w:p>
    <w:p>
      <w:pPr>
        <w:pStyle w:val="Heading2"/>
        <w:ind w:left="10630"/>
      </w:pPr>
      <w:r>
        <w:rPr/>
        <w:t>……………………………………………………………..</w:t>
      </w:r>
    </w:p>
    <w:p>
      <w:pPr>
        <w:spacing w:line="194" w:lineRule="exact" w:before="0"/>
        <w:ind w:left="10630" w:right="716" w:firstLine="0"/>
        <w:jc w:val="center"/>
        <w:rPr>
          <w:b/>
          <w:sz w:val="16"/>
        </w:rPr>
      </w:pPr>
      <w:r>
        <w:rPr>
          <w:b/>
          <w:sz w:val="16"/>
        </w:rPr>
        <w:t>/podpis/data/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8"/>
        </w:rPr>
      </w:pPr>
    </w:p>
    <w:p>
      <w:pPr>
        <w:pStyle w:val="Heading1"/>
        <w:spacing w:before="101"/>
        <w:ind w:right="732"/>
        <w:rPr>
          <w:rFonts w:ascii="Cambria"/>
        </w:rPr>
      </w:pPr>
      <w:r>
        <w:rPr>
          <w:rFonts w:ascii="Cambria"/>
        </w:rPr>
        <w:t>str.</w:t>
      </w:r>
      <w:r>
        <w:rPr>
          <w:rFonts w:ascii="Cambria"/>
          <w:spacing w:val="-1"/>
        </w:rPr>
        <w:t> </w:t>
      </w:r>
      <w:r>
        <w:rPr>
          <w:rFonts w:ascii="Cambria"/>
        </w:rPr>
        <w:t>2</w:t>
      </w:r>
    </w:p>
    <w:sectPr>
      <w:pgSz w:w="16840" w:h="11910" w:orient="landscape"/>
      <w:pgMar w:top="68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jc w:val="right"/>
      <w:outlineLvl w:val="1"/>
    </w:pPr>
    <w:rPr>
      <w:rFonts w:ascii="Calibri" w:hAnsi="Calibri" w:eastAsia="Calibri" w:cs="Calibri"/>
      <w:sz w:val="28"/>
      <w:szCs w:val="28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line="291" w:lineRule="exact"/>
      <w:ind w:left="5156" w:right="753"/>
      <w:jc w:val="center"/>
      <w:outlineLvl w:val="2"/>
    </w:pPr>
    <w:rPr>
      <w:rFonts w:ascii="Calibri" w:hAnsi="Calibri" w:eastAsia="Calibri" w:cs="Calibri"/>
      <w:b/>
      <w:bCs/>
      <w:sz w:val="24"/>
      <w:szCs w:val="24"/>
      <w:lang w:val="pl-PL" w:eastAsia="en-US" w:bidi="ar-SA"/>
    </w:rPr>
  </w:style>
  <w:style w:styleId="Heading3" w:type="paragraph">
    <w:name w:val="Heading 3"/>
    <w:basedOn w:val="Normal"/>
    <w:uiPriority w:val="1"/>
    <w:qFormat/>
    <w:pPr>
      <w:spacing w:line="267" w:lineRule="exact"/>
      <w:ind w:left="1098"/>
      <w:outlineLvl w:val="3"/>
    </w:pPr>
    <w:rPr>
      <w:rFonts w:ascii="Calibri" w:hAnsi="Calibri" w:eastAsia="Calibri" w:cs="Calibri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88" w:line="345" w:lineRule="exact"/>
      <w:ind w:left="1629" w:right="1643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Moskal</dc:creator>
  <dcterms:created xsi:type="dcterms:W3CDTF">2023-01-19T07:42:12Z</dcterms:created>
  <dcterms:modified xsi:type="dcterms:W3CDTF">2023-01-19T07:42:12Z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2023-01-19T00:00:00Z</vt:filetime>
  </property>
</Properties>
</file>